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99B18" w14:textId="23039A37" w:rsidR="00F15ED0" w:rsidRDefault="00F15ED0" w:rsidP="00CA087B">
      <w:pPr>
        <w:pStyle w:val="Duidelijkcitaat"/>
      </w:pPr>
      <w:r w:rsidRPr="00F15ED0">
        <w:rPr>
          <w:sz w:val="28"/>
          <w:szCs w:val="28"/>
        </w:rPr>
        <w:t>Procedure melden grensoverschrijdend gedrag</w:t>
      </w:r>
      <w:r>
        <w:br/>
      </w:r>
      <w:r>
        <w:t>Het is belangrijk om te benadrukken dat SV DTS zich inzet voor het creëren van een veilige en respectvolle omgeving voor al haar leden, en dat meldingen van grensoverschrijdend gedrag serieus worden genomen en op passende wijze worden behandeld.</w:t>
      </w:r>
    </w:p>
    <w:p w14:paraId="1E725E39" w14:textId="77777777" w:rsidR="00CA087B" w:rsidRPr="00CA087B" w:rsidRDefault="00CA087B" w:rsidP="00CA087B"/>
    <w:p w14:paraId="66E6EAB3" w14:textId="52C69F79" w:rsidR="00F15ED0" w:rsidRDefault="00F15ED0" w:rsidP="00F15ED0">
      <w:r w:rsidRPr="00F15ED0">
        <w:rPr>
          <w:b/>
          <w:bCs/>
        </w:rPr>
        <w:t>1. **Informeer jezelf**:</w:t>
      </w:r>
      <w:r>
        <w:t xml:space="preserve"> </w:t>
      </w:r>
      <w:r>
        <w:br/>
      </w:r>
      <w:r>
        <w:t>Zorg ervoor dat je op de hoogte bent van wat grensoverschrijdend gedrag inhoudt. Dit omvat fysiek, verbaal, seksueel, en psychologisch misbruik, evenals pesten en discriminatie.</w:t>
      </w:r>
    </w:p>
    <w:p w14:paraId="3B31A9A9" w14:textId="28E0C94A" w:rsidR="00F15ED0" w:rsidRDefault="00F15ED0" w:rsidP="00F15ED0">
      <w:r w:rsidRPr="00F15ED0">
        <w:rPr>
          <w:b/>
          <w:bCs/>
        </w:rPr>
        <w:t>2. **Identificeer de juiste persoon om mee te praten**:</w:t>
      </w:r>
      <w:r>
        <w:t xml:space="preserve"> </w:t>
      </w:r>
      <w:r>
        <w:br/>
      </w:r>
      <w:r>
        <w:t>Bij SV DTS zijn er specifieke personen aangesteld om meldingen van grensoverschrijdend gedrag te behandelen. Dit kan bijvoorbeeld de vertrouwenspersoon, de jeugdcoördinator of het bestuur zijn. Zorg ervoor dat je weet wie deze persoon is.</w:t>
      </w:r>
    </w:p>
    <w:p w14:paraId="5E8A0C47" w14:textId="5296D7AD" w:rsidR="00F15ED0" w:rsidRDefault="00F15ED0" w:rsidP="00F15ED0">
      <w:r w:rsidRPr="00F15ED0">
        <w:rPr>
          <w:b/>
          <w:bCs/>
        </w:rPr>
        <w:t>3. **Maak de melding**:</w:t>
      </w:r>
      <w:r>
        <w:t xml:space="preserve"> </w:t>
      </w:r>
      <w:r>
        <w:br/>
      </w:r>
      <w:r>
        <w:t>Neem contact op met de aangewezen persoon en maak een afspraak om de situatie te bespreken. Dit kan persoonlijk, telefonisch of via e-mail gebeuren, afhankelijk van je voorkeur en de ernst van de situatie.</w:t>
      </w:r>
    </w:p>
    <w:p w14:paraId="08A8EB75" w14:textId="7FDCDFBC" w:rsidR="00F15ED0" w:rsidRDefault="00F15ED0" w:rsidP="00F15ED0">
      <w:r w:rsidRPr="00F15ED0">
        <w:rPr>
          <w:b/>
          <w:bCs/>
        </w:rPr>
        <w:t>4. **Beschrijf de situatie**:</w:t>
      </w:r>
      <w:r>
        <w:t xml:space="preserve"> </w:t>
      </w:r>
      <w:r>
        <w:br/>
      </w:r>
      <w:r>
        <w:t>Geef een gedetailleerde beschrijving van wat er is gebeurd. Probeer specifiek te zijn over de gebeurtenissen, inclusief data, tijden, locaties, en eventuele getuigen.</w:t>
      </w:r>
    </w:p>
    <w:p w14:paraId="4AA1CEC0" w14:textId="578031F8" w:rsidR="00F15ED0" w:rsidRDefault="00F15ED0" w:rsidP="00F15ED0">
      <w:r w:rsidRPr="00F15ED0">
        <w:rPr>
          <w:b/>
          <w:bCs/>
        </w:rPr>
        <w:t>5. **Bied bewijs indien mogelijk**:</w:t>
      </w:r>
      <w:r>
        <w:t xml:space="preserve"> </w:t>
      </w:r>
      <w:r>
        <w:br/>
      </w:r>
      <w:r>
        <w:t>Als je bewijs hebt, zoals e-mails, berichten, foto's of getuigenverklaringen, deel deze dan met de persoon die de melding behandelt. Dit kan helpen bij het onderzoek naar de situatie.</w:t>
      </w:r>
    </w:p>
    <w:p w14:paraId="66B236E3" w14:textId="541EFEC4" w:rsidR="00F15ED0" w:rsidRDefault="00F15ED0" w:rsidP="00F15ED0">
      <w:r w:rsidRPr="00F15ED0">
        <w:rPr>
          <w:b/>
          <w:bCs/>
        </w:rPr>
        <w:t>6. **Vertrouwelijkheid**:</w:t>
      </w:r>
      <w:r>
        <w:t xml:space="preserve"> </w:t>
      </w:r>
      <w:r>
        <w:br/>
      </w:r>
      <w:r>
        <w:t>Wees ervan verzekerd dat je melding vertrouwelijk zal worden behandeld. De informatie wordt alleen gedeeld met de personen die nodig zijn om de situatie te onderzoeken en te behandelen.</w:t>
      </w:r>
    </w:p>
    <w:p w14:paraId="725B5A46" w14:textId="7CA56232" w:rsidR="00F15ED0" w:rsidRDefault="00F15ED0" w:rsidP="00F15ED0">
      <w:r w:rsidRPr="00F15ED0">
        <w:rPr>
          <w:b/>
          <w:bCs/>
        </w:rPr>
        <w:t>7. **Volg het proces**:</w:t>
      </w:r>
      <w:r>
        <w:t xml:space="preserve"> </w:t>
      </w:r>
      <w:r>
        <w:br/>
      </w:r>
      <w:r>
        <w:t>Nadat je de melding hebt gedaan, volg dan het proces zoals aangegeven door SV DTS. Dit kan het bijwonen van verdere gesprekken, het verstrekken van aanvullende informatie of het meewerken aan het onderzoek omvatten.</w:t>
      </w:r>
    </w:p>
    <w:p w14:paraId="5083EA4E" w14:textId="6FB5113F" w:rsidR="00F15ED0" w:rsidRDefault="00F15ED0" w:rsidP="00F15ED0">
      <w:r w:rsidRPr="00F15ED0">
        <w:rPr>
          <w:b/>
          <w:bCs/>
        </w:rPr>
        <w:t>8. **Wees bereid om ondersteuning te ontvangen**:</w:t>
      </w:r>
      <w:r>
        <w:t xml:space="preserve"> </w:t>
      </w:r>
      <w:r>
        <w:br/>
      </w:r>
      <w:r>
        <w:t>SV DTS kan ondersteuning bieden aan zowel de persoon die de melding doet als aan eventuele andere betrokkenen. Dit kan bestaan uit emotionele ondersteuning, begeleiding of verwijzing naar professionele hulpverleners.</w:t>
      </w:r>
    </w:p>
    <w:p w14:paraId="495B45AF" w14:textId="5602C924" w:rsidR="00F15ED0" w:rsidRDefault="00F15ED0" w:rsidP="00F15ED0">
      <w:r w:rsidRPr="00F15ED0">
        <w:rPr>
          <w:b/>
          <w:bCs/>
        </w:rPr>
        <w:t>9. **Houd communicatielijnen open**:</w:t>
      </w:r>
      <w:r>
        <w:t xml:space="preserve"> </w:t>
      </w:r>
      <w:r>
        <w:br/>
      </w:r>
      <w:r>
        <w:t>Blijf in contact met de persoon die de melding behandelt voor updates over de voortgang van het proces. Wees bereid om verdere informatie te verstrekken als dat nodig is.</w:t>
      </w:r>
    </w:p>
    <w:p w14:paraId="4D8D19EC" w14:textId="43EB420B" w:rsidR="00F15ED0" w:rsidRDefault="00F15ED0" w:rsidP="00F15ED0">
      <w:r w:rsidRPr="00F15ED0">
        <w:rPr>
          <w:b/>
          <w:bCs/>
        </w:rPr>
        <w:lastRenderedPageBreak/>
        <w:t>10. **Nazorg**:</w:t>
      </w:r>
      <w:r>
        <w:t xml:space="preserve"> </w:t>
      </w:r>
      <w:r>
        <w:br/>
      </w:r>
      <w:r>
        <w:t>Nadat de situatie is afgehandeld, kan SV DTS nazorg bieden aan alle betrokkenen om ervoor te zorgen dat ze de nodige ondersteuning krijgen om verder te gaan. Dit kan onder meer follow-up gesprekken, counseling of andere vormen van ondersteuning omvatten.</w:t>
      </w:r>
    </w:p>
    <w:p w14:paraId="39285A49" w14:textId="77777777" w:rsidR="00F15ED0" w:rsidRDefault="00F15ED0" w:rsidP="00F15ED0"/>
    <w:sectPr w:rsidR="00F15E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ED0"/>
    <w:rsid w:val="00033CB6"/>
    <w:rsid w:val="002C5954"/>
    <w:rsid w:val="00830975"/>
    <w:rsid w:val="00CA087B"/>
    <w:rsid w:val="00F15E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0B356"/>
  <w15:chartTrackingRefBased/>
  <w15:docId w15:val="{EE7641FF-5AC0-4655-9C92-C05653EB0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15E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15E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15ED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15ED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15ED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15ED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15ED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15ED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15ED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Onopgemaaktetabel3">
    <w:name w:val="Plain Table 3"/>
    <w:basedOn w:val="Standaardtabel"/>
    <w:uiPriority w:val="43"/>
    <w:rsid w:val="002C595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Kop1Char">
    <w:name w:val="Kop 1 Char"/>
    <w:basedOn w:val="Standaardalinea-lettertype"/>
    <w:link w:val="Kop1"/>
    <w:uiPriority w:val="9"/>
    <w:rsid w:val="00F15ED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15ED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15ED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15ED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15ED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15ED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15ED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15ED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15ED0"/>
    <w:rPr>
      <w:rFonts w:eastAsiaTheme="majorEastAsia" w:cstheme="majorBidi"/>
      <w:color w:val="272727" w:themeColor="text1" w:themeTint="D8"/>
    </w:rPr>
  </w:style>
  <w:style w:type="paragraph" w:styleId="Titel">
    <w:name w:val="Title"/>
    <w:basedOn w:val="Standaard"/>
    <w:next w:val="Standaard"/>
    <w:link w:val="TitelChar"/>
    <w:uiPriority w:val="10"/>
    <w:qFormat/>
    <w:rsid w:val="00F15E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15ED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15ED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15ED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15ED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15ED0"/>
    <w:rPr>
      <w:i/>
      <w:iCs/>
      <w:color w:val="404040" w:themeColor="text1" w:themeTint="BF"/>
    </w:rPr>
  </w:style>
  <w:style w:type="paragraph" w:styleId="Lijstalinea">
    <w:name w:val="List Paragraph"/>
    <w:basedOn w:val="Standaard"/>
    <w:uiPriority w:val="34"/>
    <w:qFormat/>
    <w:rsid w:val="00F15ED0"/>
    <w:pPr>
      <w:ind w:left="720"/>
      <w:contextualSpacing/>
    </w:pPr>
  </w:style>
  <w:style w:type="character" w:styleId="Intensievebenadrukking">
    <w:name w:val="Intense Emphasis"/>
    <w:basedOn w:val="Standaardalinea-lettertype"/>
    <w:uiPriority w:val="21"/>
    <w:qFormat/>
    <w:rsid w:val="00F15ED0"/>
    <w:rPr>
      <w:i/>
      <w:iCs/>
      <w:color w:val="0F4761" w:themeColor="accent1" w:themeShade="BF"/>
    </w:rPr>
  </w:style>
  <w:style w:type="paragraph" w:styleId="Duidelijkcitaat">
    <w:name w:val="Intense Quote"/>
    <w:basedOn w:val="Standaard"/>
    <w:next w:val="Standaard"/>
    <w:link w:val="DuidelijkcitaatChar"/>
    <w:uiPriority w:val="30"/>
    <w:qFormat/>
    <w:rsid w:val="00F15E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15ED0"/>
    <w:rPr>
      <w:i/>
      <w:iCs/>
      <w:color w:val="0F4761" w:themeColor="accent1" w:themeShade="BF"/>
    </w:rPr>
  </w:style>
  <w:style w:type="character" w:styleId="Intensieveverwijzing">
    <w:name w:val="Intense Reference"/>
    <w:basedOn w:val="Standaardalinea-lettertype"/>
    <w:uiPriority w:val="32"/>
    <w:qFormat/>
    <w:rsid w:val="00F15ED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406</Words>
  <Characters>2239</Characters>
  <Application>Microsoft Office Word</Application>
  <DocSecurity>0</DocSecurity>
  <Lines>18</Lines>
  <Paragraphs>5</Paragraphs>
  <ScaleCrop>false</ScaleCrop>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Hilco Kooistra -KBL Circulair-</dc:creator>
  <cp:keywords/>
  <dc:description/>
  <cp:lastModifiedBy>Hilco Kooistra -KBL Circulair-</cp:lastModifiedBy>
  <cp:revision>2</cp:revision>
  <dcterms:created xsi:type="dcterms:W3CDTF">2024-04-19T05:46:00Z</dcterms:created>
  <dcterms:modified xsi:type="dcterms:W3CDTF">2024-04-19T05:52:00Z</dcterms:modified>
</cp:coreProperties>
</file>